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3456" w14:textId="77777777" w:rsidR="003275D6" w:rsidRPr="003275D6" w:rsidRDefault="003275D6" w:rsidP="003275D6">
      <w:pPr>
        <w:spacing w:after="150" w:line="240" w:lineRule="auto"/>
        <w:textAlignment w:val="top"/>
        <w:outlineLvl w:val="0"/>
        <w:rPr>
          <w:rFonts w:ascii="inherit" w:eastAsia="Times New Roman" w:hAnsi="inherit" w:cs="Arial"/>
          <w:b/>
          <w:bCs/>
          <w:color w:val="595959"/>
          <w:kern w:val="36"/>
          <w:sz w:val="48"/>
          <w:szCs w:val="48"/>
          <w:lang w:eastAsia="cs-CZ"/>
        </w:rPr>
      </w:pPr>
      <w:r w:rsidRPr="003275D6">
        <w:rPr>
          <w:rFonts w:ascii="inherit" w:eastAsia="Times New Roman" w:hAnsi="inherit" w:cs="Arial"/>
          <w:b/>
          <w:bCs/>
          <w:color w:val="595959"/>
          <w:kern w:val="36"/>
          <w:sz w:val="48"/>
          <w:szCs w:val="48"/>
          <w:lang w:eastAsia="cs-CZ"/>
        </w:rPr>
        <w:t>Reklamační řád</w:t>
      </w:r>
    </w:p>
    <w:p w14:paraId="7EA0910B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70E94FF9" w14:textId="77777777"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Reklamační řád</w:t>
      </w:r>
      <w:r w:rsidRP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41AE02C3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Tento Reklamační řád upravuje způsob a podmínky reklamace vad zboží zakoupeného prostřednictvím on-line obchodu www.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.cz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od naší společnosti</w:t>
      </w:r>
    </w:p>
    <w:p w14:paraId="4BACBDB1" w14:textId="65137C28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ROZCHOV</w:t>
      </w:r>
      <w:r w:rsidR="008167C5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Group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s.r.o.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, se sídlem </w:t>
      </w:r>
      <w:r>
        <w:rPr>
          <w:rFonts w:ascii="Arial" w:eastAsia="Times New Roman" w:hAnsi="Arial" w:cs="Arial"/>
          <w:color w:val="595959"/>
          <w:sz w:val="24"/>
          <w:szCs w:val="24"/>
          <w:lang w:eastAsia="cs-CZ"/>
        </w:rPr>
        <w:t>K Jezu 249, 27711 Neratovice</w:t>
      </w:r>
    </w:p>
    <w:p w14:paraId="3CF61AC0" w14:textId="196F6072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IČ: </w:t>
      </w:r>
      <w:r w:rsidR="008167C5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2225757</w:t>
      </w:r>
    </w:p>
    <w:p w14:paraId="486CFD5C" w14:textId="4218C850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DIČ: CZ</w:t>
      </w:r>
      <w:r w:rsidR="008167C5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2225757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                               </w:t>
      </w:r>
    </w:p>
    <w:p w14:paraId="18408273" w14:textId="4837BBE4" w:rsid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zapsané u Městského soudu v Praze, oddíl C, vložka č.</w:t>
      </w:r>
      <w:r w:rsidR="008167C5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413370</w:t>
      </w:r>
    </w:p>
    <w:p w14:paraId="7DD928F3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Adresa pro doručování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: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Skladový areál, Tuhaň 273, 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277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41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Kly</w:t>
      </w:r>
    </w:p>
    <w:p w14:paraId="0F04F4CE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Telefonní číslo: +420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312 523756</w:t>
      </w:r>
    </w:p>
    <w:p w14:paraId="4C30467F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Kontaktní e-mail: 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@</w:t>
      </w:r>
      <w:r w:rsidR="00E76B74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rozchov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.cz</w:t>
      </w:r>
    </w:p>
    <w:p w14:paraId="730D50CC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60E19A11" w14:textId="77777777"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Za jaké vady zboží odpovídáme?</w:t>
      </w:r>
    </w:p>
    <w:p w14:paraId="49E07709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Jako prodávající odpovídáme za to, že zboží při převzetí nemá vady. To znamená, že zboží:</w:t>
      </w:r>
    </w:p>
    <w:p w14:paraId="43436D96" w14:textId="77777777"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má vlastnosti, které mezi námi byly ujednány, které popisujeme nebo které jste mohli očekávat s ohledem na povahu zboží a na základě reklamy</w:t>
      </w:r>
    </w:p>
    <w:p w14:paraId="0CCFDAC1" w14:textId="77777777"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je v odpovídajícím množství, míře nebo hmotnosti</w:t>
      </w:r>
    </w:p>
    <w:p w14:paraId="1D07C7A0" w14:textId="77777777" w:rsidR="003275D6" w:rsidRPr="003275D6" w:rsidRDefault="003275D6" w:rsidP="003275D6">
      <w:pPr>
        <w:numPr>
          <w:ilvl w:val="0"/>
          <w:numId w:val="2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vyhovuje požadavkům právních předpisů.</w:t>
      </w:r>
    </w:p>
    <w:p w14:paraId="4E8210BA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Za vadu zboží nelze považovat rozdílnost odstínů barev ve skutečnosti a na elektronických zobrazovacích zařízeních. Pokud zboží neodpovídá Vaší představě, máte v případě, že jste spotřebitelem, právo odstoupit od smlouvy do 14 dnů od převzetí zboží v souladu s článkem 5 Všeobecných obchodních podmínek pro maloobchod.</w:t>
      </w:r>
    </w:p>
    <w:p w14:paraId="6EC893F9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Spotřebitelům dále odpovídáme za to, že se vady nevyskytnou v záruční době.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Nejste-li spotřebitelem, není Vám záruka za jakost poskytována.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Článek 2 se vztahuje pouze na spotřebitele.</w:t>
      </w:r>
    </w:p>
    <w:p w14:paraId="1FE1A095" w14:textId="77777777" w:rsidR="00752F9A" w:rsidRDefault="003275D6" w:rsidP="00752F9A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2DDA47FA" w14:textId="77777777"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Jaká je záruční doba?</w:t>
      </w:r>
    </w:p>
    <w:p w14:paraId="2A07FF1D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nepoužitého spotřebního zboží činí záruční doba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dvacet čtyři měsíců od převzetí zboží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není-li na webovém rozhraní nebo v dokumentech přiložených ke zboží stanovena delší záruční doba.</w:t>
      </w:r>
      <w:r w:rsidR="00752F9A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U krmiv a pamlsků je záruční doba vyznačena na obalu.</w:t>
      </w:r>
    </w:p>
    <w:p w14:paraId="0FD2C558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23E9713A" w14:textId="77777777" w:rsidR="003275D6" w:rsidRPr="00752F9A" w:rsidRDefault="003275D6" w:rsidP="00752F9A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Jaká práva z vadného plnění máte?</w:t>
      </w:r>
    </w:p>
    <w:p w14:paraId="4DA970A5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 případě, že se v průběhu záruční doby vyskytne vada zboží, pro kterou nemůže být zakoupený výrobek používán zcela řádně, a tuto vadu lze odstranit, máte právo na jeho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bezplatnou opravu</w:t>
      </w:r>
      <w:r w:rsid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, </w:t>
      </w:r>
      <w:r w:rsidR="005936F7">
        <w:rPr>
          <w:rFonts w:ascii="Arial" w:eastAsia="Times New Roman" w:hAnsi="Arial" w:cs="Arial"/>
          <w:bCs/>
          <w:color w:val="595959"/>
          <w:sz w:val="24"/>
          <w:szCs w:val="24"/>
          <w:bdr w:val="none" w:sz="0" w:space="0" w:color="auto" w:frame="1"/>
          <w:lang w:eastAsia="cs-CZ"/>
        </w:rPr>
        <w:t>v případě krmiv a pamlsků na jejich</w:t>
      </w:r>
      <w:r w:rsidR="00752F9A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výměnu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78535B14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odstranitelné vady na dosud nepoužitém výrobku můžete místo odstranění vady požadovat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výměnu vadného výrobku za bezvadný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nebo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přiměřenou slevu z kupní ceny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30DA191C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 případě vady, kterou nelze odstranit a která brání tomu, aby zboží mohlo být řádně užíváno jako zboží bez vady, máte právo na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výměnu zboží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na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přiměřenou slevu z kupní ceny 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anebo máte právo od kupní smlouvy </w:t>
      </w: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odstoupit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</w:t>
      </w:r>
    </w:p>
    <w:p w14:paraId="3A0210FA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Právo na přiměřenou slevu máte i v případě, že nejsme schopni dodat Vám novou věc bez vad, vyměnit její součást nebo věc opravit, nebo v případě, že nezjednáme nápravu v přiměřené době nebo že by Vám zjednání nápravy působilo značné obtíže.</w:t>
      </w:r>
    </w:p>
    <w:p w14:paraId="7C521D6F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Právo odstoupit od smlouvy nebo právo požadovat dodání nové věci nemáte v případě, že nemůžete zboží vrátit ve stavu, v jakém jste jej obdrželi (s výjimkou případů stanovených v ustanovení § 2110 OZ).</w:t>
      </w:r>
    </w:p>
    <w:p w14:paraId="75402AA0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39B02D58" w14:textId="77777777" w:rsidR="003275D6" w:rsidRPr="005936F7" w:rsidRDefault="003275D6" w:rsidP="005936F7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lastRenderedPageBreak/>
        <w:t>Kdy nelze práva z vadného plnění uplatnit?</w:t>
      </w:r>
    </w:p>
    <w:p w14:paraId="36C84E21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Práva z vadného plnění Vám nenáleží, pokud:</w:t>
      </w:r>
    </w:p>
    <w:p w14:paraId="3D6A1491" w14:textId="77777777"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jste o vadě před převzetím věci věděli;</w:t>
      </w:r>
    </w:p>
    <w:p w14:paraId="29A3CA94" w14:textId="77777777"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jste vadu sami způsobili;</w:t>
      </w:r>
    </w:p>
    <w:p w14:paraId="0B9F69AF" w14:textId="77777777" w:rsidR="003275D6" w:rsidRPr="003275D6" w:rsidRDefault="003275D6" w:rsidP="003275D6">
      <w:pPr>
        <w:numPr>
          <w:ilvl w:val="0"/>
          <w:numId w:val="6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uplynula záruční doba.</w:t>
      </w:r>
    </w:p>
    <w:p w14:paraId="7DA610D9" w14:textId="77777777"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14:paraId="66E15076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Záruka a nároky z odpovědnosti za vady se dále nevztahují na:</w:t>
      </w:r>
    </w:p>
    <w:p w14:paraId="6CD8B3FA" w14:textId="77777777" w:rsidR="003275D6" w:rsidRPr="003275D6" w:rsidRDefault="003275D6" w:rsidP="003275D6">
      <w:pPr>
        <w:numPr>
          <w:ilvl w:val="0"/>
          <w:numId w:val="7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opotřebení zboží způsobené jeho užíváním (za opotřebení způsobené užíváním se považuje i </w:t>
      </w:r>
      <w:r w:rsidR="005936F7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například 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snížení kapacity baterií a akumulátorů);</w:t>
      </w:r>
    </w:p>
    <w:p w14:paraId="507D7A5A" w14:textId="77777777" w:rsidR="003275D6" w:rsidRPr="003275D6" w:rsidRDefault="003275D6" w:rsidP="003275D6">
      <w:pPr>
        <w:numPr>
          <w:ilvl w:val="0"/>
          <w:numId w:val="7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vady způsobené nesprávným užíváním zboží, nedodržením návodu, nevhodnou údržbou nebo nesprávným skladováním.</w:t>
      </w:r>
    </w:p>
    <w:p w14:paraId="78CBA456" w14:textId="77777777"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14:paraId="376C68AF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U věcí prodávaných za nižší cenu neodpovídáme za vadu, pro kterou byla nižší cena sjednána.</w:t>
      </w:r>
    </w:p>
    <w:p w14:paraId="54F8DBB6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Neodpovídáme za újmu na zdraví osob, případně újmu na majetku a zboží, které budou zapříčiněné neodborným zacházením, či zneužitím zboží, popřípadě nedbalostí. </w:t>
      </w:r>
    </w:p>
    <w:p w14:paraId="6A11C2A9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 </w:t>
      </w:r>
    </w:p>
    <w:p w14:paraId="4665BCAA" w14:textId="77777777" w:rsidR="003275D6" w:rsidRPr="005936F7" w:rsidRDefault="003275D6" w:rsidP="005936F7">
      <w:pPr>
        <w:pStyle w:val="Odstavecseseznamem"/>
        <w:numPr>
          <w:ilvl w:val="0"/>
          <w:numId w:val="10"/>
        </w:num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5936F7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Jak postupovat při reklamaci?</w:t>
      </w:r>
    </w:p>
    <w:p w14:paraId="4803957B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Reklamaci u naší společnosti (nebo osoby, která je na webovém rozhraní uvedena jako osoba určená k opravě) uplatněte bez zbytečného odkladu od zjištění vady. </w:t>
      </w:r>
    </w:p>
    <w:p w14:paraId="4C8A73B6" w14:textId="77777777"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14:paraId="7685F9C3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Reklamaci lze uplatnit následujícím způsobem:</w:t>
      </w:r>
    </w:p>
    <w:p w14:paraId="0CCB9638" w14:textId="77777777" w:rsidR="003275D6" w:rsidRPr="003275D6" w:rsidRDefault="003275D6" w:rsidP="003275D6">
      <w:pPr>
        <w:numPr>
          <w:ilvl w:val="0"/>
          <w:numId w:val="9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pro rychlejší vyřízení nás o reklamaci můžete předem informovat telefonicky, e-mailem či písemně</w:t>
      </w:r>
      <w:r w:rsidR="005936F7">
        <w:rPr>
          <w:rFonts w:ascii="Arial" w:eastAsia="Times New Roman" w:hAnsi="Arial" w:cs="Arial"/>
          <w:color w:val="595959"/>
          <w:sz w:val="24"/>
          <w:szCs w:val="24"/>
          <w:lang w:eastAsia="cs-CZ"/>
        </w:rPr>
        <w:t xml:space="preserve"> dle kontaktů uvedených v obchodních podmínkách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. </w:t>
      </w:r>
    </w:p>
    <w:p w14:paraId="794E96DE" w14:textId="77777777" w:rsidR="003275D6" w:rsidRPr="003275D6" w:rsidRDefault="003275D6" w:rsidP="003275D6">
      <w:pPr>
        <w:numPr>
          <w:ilvl w:val="0"/>
          <w:numId w:val="9"/>
        </w:numPr>
        <w:spacing w:before="150" w:after="0" w:line="300" w:lineRule="atLeast"/>
        <w:ind w:left="0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reklamované zboží doručíte (jinak než na dobírku, kterou nepřebíráme) na naši kontaktní adresu nebo na adresu našeho sídla.</w:t>
      </w:r>
    </w:p>
    <w:p w14:paraId="56FEA926" w14:textId="77777777" w:rsidR="005936F7" w:rsidRDefault="005936F7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</w:p>
    <w:p w14:paraId="02AC033B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Při zasílání zabalte zboží do vhodného obalu tak, aby nedošlo k jeho poškození či zničení.</w:t>
      </w:r>
    </w:p>
    <w:p w14:paraId="1C049B8B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Ke zboží je vhodné přiložit doklad o zakoupení zboží či daňový </w:t>
      </w:r>
      <w:proofErr w:type="gramStart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doklad - fakturu</w:t>
      </w:r>
      <w:proofErr w:type="gramEnd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, a </w:t>
      </w:r>
      <w:proofErr w:type="spellStart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formluář</w:t>
      </w:r>
      <w:proofErr w:type="spellEnd"/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 xml:space="preserve"> na odstoupení od smlouvy, spolu s popisem vady a návrhem na způsob řešení reklamace. Nepředložení kteréhokoliv z výše uvedených dokumentů nebrání kladnému vyřízení reklamace dle zákonných podmínek.</w:t>
      </w:r>
    </w:p>
    <w:p w14:paraId="77CFE44F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Okamžikem uplatnění reklamace je okamžik, kdy nám byl oznámen výskyt vady a uplatněno právo z odpovědnosti za vady prodané věci.</w:t>
      </w:r>
    </w:p>
    <w:p w14:paraId="7D76A01C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Doručené reklamace vyřizujeme bez zbytečného odkladu, nejpozději však do 30 dnů ode dne uplatnění reklamace</w:t>
      </w:r>
      <w:r w:rsidRPr="003275D6">
        <w:rPr>
          <w:rFonts w:ascii="Arial" w:eastAsia="Times New Roman" w:hAnsi="Arial" w:cs="Arial"/>
          <w:color w:val="595959"/>
          <w:sz w:val="24"/>
          <w:szCs w:val="24"/>
          <w:lang w:eastAsia="cs-CZ"/>
        </w:rPr>
        <w:t>, pokud se nedohodneme jinak. O uplatnění a vyřízení reklamace Vám vystavíme písemné potvrzení.</w:t>
      </w:r>
    </w:p>
    <w:p w14:paraId="4AE9444A" w14:textId="77777777" w:rsidR="003275D6" w:rsidRPr="003275D6" w:rsidRDefault="003275D6" w:rsidP="003275D6">
      <w:pPr>
        <w:spacing w:after="0" w:line="300" w:lineRule="atLeast"/>
        <w:textAlignment w:val="top"/>
        <w:rPr>
          <w:rFonts w:ascii="Arial" w:eastAsia="Times New Roman" w:hAnsi="Arial" w:cs="Arial"/>
          <w:color w:val="595959"/>
          <w:sz w:val="24"/>
          <w:szCs w:val="24"/>
          <w:lang w:eastAsia="cs-CZ"/>
        </w:rPr>
      </w:pPr>
      <w:r w:rsidRPr="003275D6">
        <w:rPr>
          <w:rFonts w:ascii="Arial" w:eastAsia="Times New Roman" w:hAnsi="Arial" w:cs="Arial"/>
          <w:b/>
          <w:bCs/>
          <w:color w:val="595959"/>
          <w:sz w:val="24"/>
          <w:szCs w:val="24"/>
          <w:bdr w:val="none" w:sz="0" w:space="0" w:color="auto" w:frame="1"/>
          <w:lang w:eastAsia="cs-CZ"/>
        </w:rPr>
        <w:t>V případě sporné reklamace rozhodneme o jejím přijetí do tří pracovních dnů ode dne uplatnění reklamace.</w:t>
      </w:r>
    </w:p>
    <w:p w14:paraId="71ED96EF" w14:textId="77777777" w:rsidR="00000000" w:rsidRDefault="00000000"/>
    <w:sectPr w:rsidR="00A26859" w:rsidSect="003275D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6A5E"/>
    <w:multiLevelType w:val="multilevel"/>
    <w:tmpl w:val="E70E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5777"/>
    <w:multiLevelType w:val="multilevel"/>
    <w:tmpl w:val="975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2726E"/>
    <w:multiLevelType w:val="multilevel"/>
    <w:tmpl w:val="557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420DC"/>
    <w:multiLevelType w:val="multilevel"/>
    <w:tmpl w:val="AEC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61C16"/>
    <w:multiLevelType w:val="multilevel"/>
    <w:tmpl w:val="4E74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167FD"/>
    <w:multiLevelType w:val="multilevel"/>
    <w:tmpl w:val="624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0718D"/>
    <w:multiLevelType w:val="multilevel"/>
    <w:tmpl w:val="1722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A3EB0"/>
    <w:multiLevelType w:val="hybridMultilevel"/>
    <w:tmpl w:val="A2D2FE38"/>
    <w:lvl w:ilvl="0" w:tplc="4C5A6CF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3AB1347"/>
    <w:multiLevelType w:val="multilevel"/>
    <w:tmpl w:val="672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B1D6A"/>
    <w:multiLevelType w:val="multilevel"/>
    <w:tmpl w:val="667C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922533">
    <w:abstractNumId w:val="2"/>
  </w:num>
  <w:num w:numId="2" w16cid:durableId="1908034962">
    <w:abstractNumId w:val="0"/>
  </w:num>
  <w:num w:numId="3" w16cid:durableId="722024199">
    <w:abstractNumId w:val="6"/>
  </w:num>
  <w:num w:numId="4" w16cid:durableId="1602374926">
    <w:abstractNumId w:val="5"/>
  </w:num>
  <w:num w:numId="5" w16cid:durableId="1991016089">
    <w:abstractNumId w:val="4"/>
  </w:num>
  <w:num w:numId="6" w16cid:durableId="627516846">
    <w:abstractNumId w:val="1"/>
  </w:num>
  <w:num w:numId="7" w16cid:durableId="114297217">
    <w:abstractNumId w:val="8"/>
  </w:num>
  <w:num w:numId="8" w16cid:durableId="1021857108">
    <w:abstractNumId w:val="9"/>
  </w:num>
  <w:num w:numId="9" w16cid:durableId="2060326040">
    <w:abstractNumId w:val="3"/>
  </w:num>
  <w:num w:numId="10" w16cid:durableId="661934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D6"/>
    <w:rsid w:val="00035FE0"/>
    <w:rsid w:val="001010AB"/>
    <w:rsid w:val="00294F77"/>
    <w:rsid w:val="002C28AC"/>
    <w:rsid w:val="003246B4"/>
    <w:rsid w:val="003275D6"/>
    <w:rsid w:val="003550F7"/>
    <w:rsid w:val="003B19AF"/>
    <w:rsid w:val="004168C9"/>
    <w:rsid w:val="005868A3"/>
    <w:rsid w:val="005936F7"/>
    <w:rsid w:val="006900EF"/>
    <w:rsid w:val="00752F9A"/>
    <w:rsid w:val="008167C5"/>
    <w:rsid w:val="00DF03B0"/>
    <w:rsid w:val="00E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15A5"/>
  <w15:chartTrackingRefBased/>
  <w15:docId w15:val="{6E1DA0E4-0BC1-4160-A33C-6C1463E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Gajdušek</dc:creator>
  <cp:keywords/>
  <dc:description/>
  <cp:lastModifiedBy>Libor Gajdušek</cp:lastModifiedBy>
  <cp:revision>2</cp:revision>
  <dcterms:created xsi:type="dcterms:W3CDTF">2025-01-03T11:04:00Z</dcterms:created>
  <dcterms:modified xsi:type="dcterms:W3CDTF">2025-01-03T11:04:00Z</dcterms:modified>
</cp:coreProperties>
</file>